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C21B2D">
        <w:rPr>
          <w:rFonts w:cs="Times New Roman"/>
          <w:szCs w:val="28"/>
        </w:rPr>
        <w:t>О внесении изменений в приказ департамента информатизации и связи Ярославской области от 21.03.2013 № 27</w:t>
      </w:r>
      <w:r>
        <w:rPr>
          <w:rFonts w:cs="Times New Roman"/>
          <w:szCs w:val="28"/>
        </w:rPr>
        <w:fldChar w:fldCharType="end"/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3F2728" w:rsidRDefault="00C21B2D" w:rsidP="00C21B2D">
      <w:pPr>
        <w:jc w:val="both"/>
        <w:rPr>
          <w:rFonts w:cs="Times New Roman"/>
          <w:szCs w:val="28"/>
        </w:rPr>
      </w:pPr>
      <w:r w:rsidRPr="007C035B">
        <w:rPr>
          <w:rFonts w:eastAsiaTheme="minorHAnsi" w:cs="Times New Roman"/>
          <w:szCs w:val="28"/>
        </w:rPr>
        <w:t xml:space="preserve">В соответствии с </w:t>
      </w:r>
      <w:hyperlink r:id="rId7" w:history="1">
        <w:r w:rsidRPr="007C035B">
          <w:rPr>
            <w:rFonts w:eastAsiaTheme="minorHAnsi" w:cs="Times New Roman"/>
            <w:szCs w:val="28"/>
          </w:rPr>
          <w:t>указом</w:t>
        </w:r>
      </w:hyperlink>
      <w:r w:rsidRPr="007C035B">
        <w:rPr>
          <w:rFonts w:eastAsiaTheme="minorHAnsi" w:cs="Times New Roman"/>
          <w:szCs w:val="28"/>
        </w:rPr>
        <w:t xml:space="preserve"> Губернатора области от 31.01.2013 </w:t>
      </w:r>
      <w:r>
        <w:rPr>
          <w:rFonts w:eastAsiaTheme="minorHAnsi" w:cs="Times New Roman"/>
          <w:szCs w:val="28"/>
        </w:rPr>
        <w:t>№</w:t>
      </w:r>
      <w:r w:rsidRPr="007C035B">
        <w:rPr>
          <w:rFonts w:eastAsiaTheme="minorHAnsi" w:cs="Times New Roman"/>
          <w:szCs w:val="28"/>
        </w:rPr>
        <w:t xml:space="preserve"> 47 </w:t>
      </w:r>
      <w:r>
        <w:rPr>
          <w:rFonts w:eastAsiaTheme="minorHAnsi" w:cs="Times New Roman"/>
          <w:szCs w:val="28"/>
        </w:rPr>
        <w:t>«</w:t>
      </w:r>
      <w:r w:rsidRPr="007C035B">
        <w:rPr>
          <w:rFonts w:eastAsiaTheme="minorHAnsi" w:cs="Times New Roman"/>
          <w:szCs w:val="28"/>
        </w:rPr>
        <w:t>О комиссиях по соблюдению требований к служебному поведению и урегулированию конфликт</w:t>
      </w:r>
      <w:r>
        <w:rPr>
          <w:rFonts w:eastAsiaTheme="minorHAnsi" w:cs="Times New Roman"/>
          <w:szCs w:val="28"/>
        </w:rPr>
        <w:t>а интересов»</w:t>
      </w:r>
      <w:r w:rsidRPr="008F0362">
        <w:rPr>
          <w:rFonts w:cs="Times New Roman"/>
          <w:szCs w:val="28"/>
        </w:rPr>
        <w:t xml:space="preserve"> </w:t>
      </w:r>
      <w:r w:rsidR="00695B61">
        <w:rPr>
          <w:rFonts w:cs="Times New Roman"/>
          <w:szCs w:val="28"/>
        </w:rPr>
        <w:t xml:space="preserve"> </w:t>
      </w:r>
    </w:p>
    <w:p w:rsidR="00BE1097" w:rsidRDefault="00C21B2D" w:rsidP="00BE1097">
      <w:pPr>
        <w:ind w:firstLine="0"/>
        <w:jc w:val="both"/>
        <w:rPr>
          <w:rFonts w:cs="Times New Roman"/>
          <w:szCs w:val="28"/>
        </w:rPr>
      </w:pPr>
      <w:r w:rsidRPr="00243B77">
        <w:rPr>
          <w:rFonts w:cs="Times New Roman"/>
          <w:szCs w:val="28"/>
        </w:rPr>
        <w:t>ДЕПАРТАМЕНТ ИНФОРМАТИЗАЦИИ И СВЯЗИ ЯРОСЛАВСКОЙ ОБЛАСТИ</w:t>
      </w:r>
      <w:r w:rsidRPr="001B3AD5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ПРИКАЗЫВАЕТ:</w:t>
      </w:r>
    </w:p>
    <w:p w:rsidR="00BE5D38" w:rsidRDefault="00C21B2D" w:rsidP="00BE5D38">
      <w:pPr>
        <w:jc w:val="both"/>
        <w:rPr>
          <w:rFonts w:eastAsiaTheme="minorHAnsi" w:cs="Times New Roman"/>
          <w:szCs w:val="28"/>
        </w:rPr>
      </w:pPr>
      <w:r>
        <w:rPr>
          <w:rFonts w:cs="Times New Roman"/>
          <w:szCs w:val="28"/>
        </w:rPr>
        <w:t xml:space="preserve">1. Внести </w:t>
      </w:r>
      <w:r w:rsidRPr="00BE1097">
        <w:rPr>
          <w:rFonts w:cs="Times New Roman"/>
          <w:szCs w:val="28"/>
        </w:rPr>
        <w:t xml:space="preserve">в </w:t>
      </w:r>
      <w:hyperlink r:id="rId8" w:history="1">
        <w:r w:rsidR="00BE1097" w:rsidRPr="00BE1097">
          <w:rPr>
            <w:rFonts w:eastAsiaTheme="minorHAnsi" w:cs="Times New Roman"/>
            <w:szCs w:val="28"/>
          </w:rPr>
          <w:t>приказ</w:t>
        </w:r>
      </w:hyperlink>
      <w:r w:rsidR="00BE1097" w:rsidRPr="00BE1097">
        <w:rPr>
          <w:rFonts w:eastAsiaTheme="minorHAnsi" w:cs="Times New Roman"/>
          <w:szCs w:val="28"/>
        </w:rPr>
        <w:t xml:space="preserve"> департамента информатизации и связи Яро</w:t>
      </w:r>
      <w:r w:rsidR="00BE1097">
        <w:rPr>
          <w:rFonts w:eastAsiaTheme="minorHAnsi" w:cs="Times New Roman"/>
          <w:szCs w:val="28"/>
        </w:rPr>
        <w:t>славской области от 21.03.2013 №</w:t>
      </w:r>
      <w:r w:rsidR="00BE1097" w:rsidRPr="00BE1097">
        <w:rPr>
          <w:rFonts w:eastAsiaTheme="minorHAnsi" w:cs="Times New Roman"/>
          <w:szCs w:val="28"/>
        </w:rPr>
        <w:t xml:space="preserve"> 27</w:t>
      </w:r>
      <w:r w:rsidR="00BE1097">
        <w:rPr>
          <w:rFonts w:eastAsiaTheme="minorHAnsi" w:cs="Times New Roman"/>
          <w:szCs w:val="28"/>
        </w:rPr>
        <w:t xml:space="preserve"> «</w:t>
      </w:r>
      <w:r w:rsidR="00BE1097">
        <w:rPr>
          <w:rFonts w:eastAsiaTheme="minorHAnsi" w:cs="Times New Roman"/>
          <w:szCs w:val="28"/>
        </w:rPr>
        <w:t xml:space="preserve">О комиссии по соблюдению требований к служебному поведению и урегулированию конфликта интересов и признании утратившим силу приказа департамента информатизации и связи Ярославской области от 10.12.2010 </w:t>
      </w:r>
      <w:r w:rsidR="00BE1097">
        <w:rPr>
          <w:rFonts w:eastAsiaTheme="minorHAnsi" w:cs="Times New Roman"/>
          <w:szCs w:val="28"/>
        </w:rPr>
        <w:t>№ 10»</w:t>
      </w:r>
      <w:r w:rsidR="00BE1097">
        <w:rPr>
          <w:rFonts w:eastAsiaTheme="minorHAnsi" w:cs="Times New Roman"/>
          <w:szCs w:val="28"/>
        </w:rPr>
        <w:t xml:space="preserve"> следующие изменения</w:t>
      </w:r>
      <w:r w:rsidR="00BE1097">
        <w:rPr>
          <w:rFonts w:eastAsiaTheme="minorHAnsi" w:cs="Times New Roman"/>
          <w:szCs w:val="28"/>
        </w:rPr>
        <w:t>:</w:t>
      </w:r>
    </w:p>
    <w:p w:rsidR="00BE5D38" w:rsidRDefault="00BE1097" w:rsidP="00BE5D38">
      <w:pPr>
        <w:jc w:val="both"/>
        <w:rPr>
          <w:rFonts w:eastAsiaTheme="minorHAnsi" w:cs="Times New Roman"/>
          <w:szCs w:val="28"/>
        </w:rPr>
      </w:pPr>
      <w:r w:rsidRPr="00BE5D38">
        <w:rPr>
          <w:rFonts w:cs="Times New Roman"/>
          <w:szCs w:val="28"/>
        </w:rPr>
        <w:t xml:space="preserve">1.1. </w:t>
      </w:r>
      <w:hyperlink r:id="rId9" w:history="1">
        <w:r w:rsidR="00BE5D38" w:rsidRPr="00BE5D38">
          <w:rPr>
            <w:rFonts w:eastAsiaTheme="minorHAnsi" w:cs="Times New Roman"/>
            <w:szCs w:val="28"/>
          </w:rPr>
          <w:t>Состав</w:t>
        </w:r>
      </w:hyperlink>
      <w:r w:rsidR="00BE5D38" w:rsidRPr="00BE5D38">
        <w:rPr>
          <w:rFonts w:eastAsiaTheme="minorHAnsi" w:cs="Times New Roman"/>
          <w:szCs w:val="28"/>
        </w:rPr>
        <w:t xml:space="preserve"> комиссии по соблюдению требований к служебному поведению и урегулированию конфликта интересов, утвержденный приказом, изложить в </w:t>
      </w:r>
      <w:hyperlink r:id="rId10" w:history="1">
        <w:r w:rsidR="00BE5D38" w:rsidRPr="00BE5D38">
          <w:rPr>
            <w:rFonts w:eastAsiaTheme="minorHAnsi" w:cs="Times New Roman"/>
            <w:szCs w:val="28"/>
          </w:rPr>
          <w:t>новой редакции</w:t>
        </w:r>
      </w:hyperlink>
      <w:r w:rsidR="00BE5D38" w:rsidRPr="00BE5D38">
        <w:rPr>
          <w:rFonts w:eastAsiaTheme="minorHAnsi" w:cs="Times New Roman"/>
          <w:szCs w:val="28"/>
        </w:rPr>
        <w:t xml:space="preserve"> (прилагается).</w:t>
      </w:r>
    </w:p>
    <w:p w:rsidR="003C2B2C" w:rsidRDefault="00BE5D38" w:rsidP="00C21B2D">
      <w:pPr>
        <w:jc w:val="both"/>
        <w:rPr>
          <w:rFonts w:cs="Times New Roman"/>
          <w:szCs w:val="28"/>
        </w:rPr>
      </w:pPr>
      <w:r>
        <w:rPr>
          <w:rFonts w:eastAsiaTheme="minorHAnsi" w:cs="Times New Roman"/>
          <w:szCs w:val="28"/>
        </w:rPr>
        <w:t xml:space="preserve">1.2. </w:t>
      </w:r>
      <w:r w:rsidR="003C2B2C">
        <w:rPr>
          <w:rFonts w:eastAsiaTheme="minorHAnsi" w:cs="Times New Roman"/>
          <w:szCs w:val="28"/>
        </w:rPr>
        <w:t xml:space="preserve">В </w:t>
      </w:r>
      <w:r w:rsidR="00C21B2D">
        <w:rPr>
          <w:rFonts w:cs="Times New Roman"/>
          <w:szCs w:val="28"/>
        </w:rPr>
        <w:t>Положени</w:t>
      </w:r>
      <w:r w:rsidR="003C2B2C">
        <w:rPr>
          <w:rFonts w:cs="Times New Roman"/>
          <w:szCs w:val="28"/>
        </w:rPr>
        <w:t>и</w:t>
      </w:r>
      <w:r w:rsidR="00C21B2D">
        <w:rPr>
          <w:rFonts w:cs="Times New Roman"/>
          <w:szCs w:val="28"/>
        </w:rPr>
        <w:t xml:space="preserve"> о комиссии по соблюдению требований к служебному поведению и урегулированию конфликта интересов, утвержденно</w:t>
      </w:r>
      <w:r w:rsidR="003C2B2C">
        <w:rPr>
          <w:rFonts w:cs="Times New Roman"/>
          <w:szCs w:val="28"/>
        </w:rPr>
        <w:t>м</w:t>
      </w:r>
      <w:r w:rsidR="00C21B2D">
        <w:rPr>
          <w:rFonts w:cs="Times New Roman"/>
          <w:szCs w:val="28"/>
        </w:rPr>
        <w:t xml:space="preserve"> </w:t>
      </w:r>
      <w:r w:rsidR="00C21B2D" w:rsidRPr="001E010F">
        <w:rPr>
          <w:rFonts w:cs="Times New Roman"/>
          <w:szCs w:val="28"/>
        </w:rPr>
        <w:t>приказ</w:t>
      </w:r>
      <w:r w:rsidR="00C21B2D">
        <w:rPr>
          <w:rFonts w:cs="Times New Roman"/>
          <w:szCs w:val="28"/>
        </w:rPr>
        <w:t>ом</w:t>
      </w:r>
      <w:r w:rsidR="003C2B2C">
        <w:rPr>
          <w:rFonts w:cs="Times New Roman"/>
          <w:szCs w:val="28"/>
        </w:rPr>
        <w:t>:</w:t>
      </w:r>
    </w:p>
    <w:p w:rsidR="00F95BBB" w:rsidRDefault="00F1351F" w:rsidP="00C21B2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C21B2D" w:rsidRPr="00924EC0">
        <w:rPr>
          <w:rFonts w:cs="Times New Roman"/>
          <w:szCs w:val="28"/>
        </w:rPr>
        <w:t>подпункт</w:t>
      </w:r>
      <w:r w:rsidR="00F95BBB">
        <w:rPr>
          <w:rFonts w:cs="Times New Roman"/>
          <w:szCs w:val="28"/>
        </w:rPr>
        <w:t>ы</w:t>
      </w:r>
      <w:r w:rsidR="00C21B2D" w:rsidRPr="00924EC0">
        <w:rPr>
          <w:rFonts w:cs="Times New Roman"/>
          <w:szCs w:val="28"/>
        </w:rPr>
        <w:t xml:space="preserve"> 2.</w:t>
      </w:r>
      <w:r w:rsidR="00F95BBB">
        <w:rPr>
          <w:rFonts w:cs="Times New Roman"/>
          <w:szCs w:val="28"/>
        </w:rPr>
        <w:t>1 и 2.2 пункта 2 признать утратившими силу;</w:t>
      </w:r>
    </w:p>
    <w:p w:rsidR="00511D58" w:rsidRDefault="00F95BBB" w:rsidP="00511D58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пункт 5 изложить в следу</w:t>
      </w:r>
      <w:r w:rsidR="00C21B2D" w:rsidRPr="00924EC0">
        <w:rPr>
          <w:rFonts w:cs="Times New Roman"/>
          <w:szCs w:val="28"/>
        </w:rPr>
        <w:t>юще</w:t>
      </w:r>
      <w:r>
        <w:rPr>
          <w:rFonts w:cs="Times New Roman"/>
          <w:szCs w:val="28"/>
        </w:rPr>
        <w:t>й</w:t>
      </w:r>
      <w:r w:rsidR="00C21B2D" w:rsidRPr="00924EC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редакции</w:t>
      </w:r>
      <w:r w:rsidR="00C21B2D" w:rsidRPr="00924EC0">
        <w:rPr>
          <w:rFonts w:cs="Times New Roman"/>
          <w:szCs w:val="28"/>
        </w:rPr>
        <w:t>:</w:t>
      </w:r>
    </w:p>
    <w:p w:rsidR="00C21B2D" w:rsidRPr="00511D58" w:rsidRDefault="00F95BBB" w:rsidP="00511D58">
      <w:pPr>
        <w:jc w:val="both"/>
        <w:rPr>
          <w:rFonts w:cs="Times New Roman"/>
          <w:szCs w:val="28"/>
        </w:rPr>
      </w:pPr>
      <w:r>
        <w:rPr>
          <w:rFonts w:eastAsiaTheme="minorHAnsi" w:cs="Times New Roman"/>
          <w:szCs w:val="28"/>
        </w:rPr>
        <w:t>«</w:t>
      </w:r>
      <w:r>
        <w:rPr>
          <w:rFonts w:eastAsiaTheme="minorHAnsi" w:cs="Times New Roman"/>
          <w:szCs w:val="28"/>
        </w:rPr>
        <w:t>5.</w:t>
      </w:r>
      <w:r>
        <w:rPr>
          <w:rFonts w:eastAsiaTheme="minorHAnsi" w:cs="Times New Roman"/>
          <w:szCs w:val="28"/>
        </w:rPr>
        <w:t xml:space="preserve"> </w:t>
      </w:r>
      <w:r>
        <w:rPr>
          <w:rFonts w:eastAsiaTheme="minorHAnsi" w:cs="Times New Roman"/>
          <w:szCs w:val="28"/>
        </w:rPr>
        <w:t xml:space="preserve">Заявление, уведомление, а также иные материалы, являющиеся основанием для проведения заседания комиссии в соответствии с пунктом 4 </w:t>
      </w:r>
      <w:r w:rsidR="00511D58">
        <w:rPr>
          <w:rFonts w:eastAsiaTheme="minorHAnsi" w:cs="Times New Roman"/>
          <w:szCs w:val="28"/>
        </w:rPr>
        <w:t>Положения о комиссиях по соблюдению требований к служебному поведению и урегулированию конфликта интересов, утвержденного указом Губ</w:t>
      </w:r>
      <w:r w:rsidR="004F2271">
        <w:rPr>
          <w:rFonts w:eastAsiaTheme="minorHAnsi" w:cs="Times New Roman"/>
          <w:szCs w:val="28"/>
        </w:rPr>
        <w:t>ернатора области от 31.01.2013 № 47 «</w:t>
      </w:r>
      <w:r w:rsidR="00511D58">
        <w:rPr>
          <w:rFonts w:eastAsiaTheme="minorHAnsi" w:cs="Times New Roman"/>
          <w:szCs w:val="28"/>
        </w:rPr>
        <w:t>О комиссиях по соблюдению требований к служебному поведению и урегулированию конфликта интересов</w:t>
      </w:r>
      <w:r w:rsidR="004F2271">
        <w:rPr>
          <w:rFonts w:eastAsiaTheme="minorHAnsi" w:cs="Times New Roman"/>
          <w:szCs w:val="28"/>
        </w:rPr>
        <w:t>»</w:t>
      </w:r>
      <w:r w:rsidR="00511D58">
        <w:rPr>
          <w:rFonts w:eastAsiaTheme="minorHAnsi" w:cs="Times New Roman"/>
          <w:szCs w:val="28"/>
        </w:rPr>
        <w:t xml:space="preserve"> (далее</w:t>
      </w:r>
      <w:r w:rsidR="00413C84">
        <w:rPr>
          <w:rFonts w:eastAsiaTheme="minorHAnsi" w:cs="Times New Roman"/>
          <w:szCs w:val="28"/>
        </w:rPr>
        <w:t xml:space="preserve"> – </w:t>
      </w:r>
      <w:r w:rsidR="00511D58">
        <w:rPr>
          <w:rFonts w:eastAsiaTheme="minorHAnsi" w:cs="Times New Roman"/>
          <w:szCs w:val="28"/>
        </w:rPr>
        <w:t>Положение о комиссиях по соблюдению требований к служебному поведению)</w:t>
      </w:r>
      <w:r>
        <w:rPr>
          <w:rFonts w:eastAsiaTheme="minorHAnsi" w:cs="Times New Roman"/>
          <w:szCs w:val="28"/>
        </w:rPr>
        <w:t>, регистрируются секретарем комиссии в день их поступления в отдельном журнале.</w:t>
      </w:r>
      <w:r>
        <w:rPr>
          <w:rFonts w:eastAsiaTheme="minorHAnsi" w:cs="Times New Roman"/>
          <w:szCs w:val="28"/>
        </w:rPr>
        <w:t>».</w:t>
      </w:r>
      <w:bookmarkStart w:id="0" w:name="_GoBack"/>
      <w:bookmarkEnd w:id="0"/>
    </w:p>
    <w:p w:rsidR="00695B61" w:rsidRDefault="00C21B2D" w:rsidP="00C21B2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2. </w:t>
      </w:r>
      <w:r w:rsidRPr="00C83D27">
        <w:rPr>
          <w:rFonts w:cs="Times New Roman"/>
          <w:szCs w:val="28"/>
        </w:rPr>
        <w:t>Приказ вступает в силу с момента подписания.</w:t>
      </w:r>
      <w:r w:rsidRPr="00862E70">
        <w:rPr>
          <w:rFonts w:cs="Times New Roman"/>
          <w:szCs w:val="28"/>
        </w:rPr>
        <w:t xml:space="preserve"> </w:t>
      </w: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C87AB7" w:rsidRDefault="00C87AB7" w:rsidP="00695B61">
      <w:pPr>
        <w:jc w:val="both"/>
        <w:rPr>
          <w:rFonts w:cs="Times New Roman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87AB7" w:rsidTr="00957CAB">
        <w:tc>
          <w:tcPr>
            <w:tcW w:w="4785" w:type="dxa"/>
          </w:tcPr>
          <w:p w:rsidR="00C87AB7" w:rsidRDefault="00C87AB7" w:rsidP="00C87AB7">
            <w:pPr>
              <w:ind w:firstLine="0"/>
            </w:pPr>
            <w:r>
              <w:rPr>
                <w:rFonts w:cs="Times New Roman"/>
                <w:szCs w:val="28"/>
              </w:rPr>
              <w:fldChar w:fldCharType="begin"/>
            </w:r>
            <w:r>
              <w:rPr>
                <w:rFonts w:cs="Times New Roman"/>
                <w:szCs w:val="28"/>
              </w:rPr>
              <w:instrText xml:space="preserve"> DOCPROPERTY "Р*Подписант...*Должность" \* MERGEFORMAT </w:instrText>
            </w:r>
            <w:r>
              <w:rPr>
                <w:rFonts w:cs="Times New Roman"/>
                <w:szCs w:val="28"/>
              </w:rPr>
              <w:fldChar w:fldCharType="separate"/>
            </w:r>
            <w:r w:rsidR="00C21B2D">
              <w:rPr>
                <w:rFonts w:cs="Times New Roman"/>
                <w:szCs w:val="28"/>
              </w:rPr>
              <w:t>Директор департамента</w:t>
            </w:r>
            <w:r>
              <w:rPr>
                <w:rFonts w:cs="Times New Roman"/>
                <w:szCs w:val="28"/>
              </w:rPr>
              <w:fldChar w:fldCharType="end"/>
            </w:r>
          </w:p>
        </w:tc>
        <w:tc>
          <w:tcPr>
            <w:tcW w:w="4786" w:type="dxa"/>
            <w:vAlign w:val="bottom"/>
          </w:tcPr>
          <w:p w:rsidR="00C87AB7" w:rsidRDefault="00C87AB7" w:rsidP="00957CAB">
            <w:pPr>
              <w:tabs>
                <w:tab w:val="right" w:pos="8931"/>
              </w:tabs>
              <w:ind w:firstLine="0"/>
              <w:jc w:val="right"/>
            </w:pPr>
            <w:r>
              <w:rPr>
                <w:rFonts w:cs="Times New Roman"/>
                <w:szCs w:val="28"/>
              </w:rPr>
              <w:fldChar w:fldCharType="begin"/>
            </w:r>
            <w:r>
              <w:rPr>
                <w:rFonts w:cs="Times New Roman"/>
                <w:szCs w:val="28"/>
              </w:rPr>
              <w:instrText xml:space="preserve"> DOCPROPERTY "Р*Подписант...*ИОФамилия" \* MERGEFORMAT </w:instrText>
            </w:r>
            <w:r>
              <w:rPr>
                <w:rFonts w:cs="Times New Roman"/>
                <w:szCs w:val="28"/>
              </w:rPr>
              <w:fldChar w:fldCharType="separate"/>
            </w:r>
            <w:r w:rsidR="00C21B2D">
              <w:rPr>
                <w:rFonts w:cs="Times New Roman"/>
                <w:szCs w:val="28"/>
              </w:rPr>
              <w:t>А.А. Филиппов</w:t>
            </w:r>
            <w:r>
              <w:rPr>
                <w:rFonts w:cs="Times New Roman"/>
                <w:szCs w:val="28"/>
              </w:rPr>
              <w:fldChar w:fldCharType="end"/>
            </w:r>
          </w:p>
        </w:tc>
      </w:tr>
    </w:tbl>
    <w:p w:rsidR="00695B61" w:rsidRPr="003D1E8D" w:rsidRDefault="00695B61" w:rsidP="00695B61">
      <w:pPr>
        <w:jc w:val="both"/>
      </w:pPr>
    </w:p>
    <w:p w:rsidR="00E1407E" w:rsidRPr="002743FF" w:rsidRDefault="00E1407E" w:rsidP="002743FF"/>
    <w:sectPr w:rsidR="00E1407E" w:rsidRPr="002743FF" w:rsidSect="00EF10A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1C1" w:rsidRDefault="00D521C1">
      <w:r>
        <w:separator/>
      </w:r>
    </w:p>
  </w:endnote>
  <w:endnote w:type="continuationSeparator" w:id="0">
    <w:p w:rsidR="00D521C1" w:rsidRDefault="00D52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D521C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D521C1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D521C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1C1" w:rsidRDefault="00D521C1">
      <w:r>
        <w:separator/>
      </w:r>
    </w:p>
  </w:footnote>
  <w:footnote w:type="continuationSeparator" w:id="0">
    <w:p w:rsidR="00D521C1" w:rsidRDefault="00D521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D521C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4F2271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D521C1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5B61"/>
    <w:rsid w:val="00017F79"/>
    <w:rsid w:val="00065B9F"/>
    <w:rsid w:val="000D2197"/>
    <w:rsid w:val="000F5243"/>
    <w:rsid w:val="00185E93"/>
    <w:rsid w:val="001A1989"/>
    <w:rsid w:val="001B3AD5"/>
    <w:rsid w:val="001C78DA"/>
    <w:rsid w:val="001D5DA7"/>
    <w:rsid w:val="00220FC4"/>
    <w:rsid w:val="002306C4"/>
    <w:rsid w:val="00245805"/>
    <w:rsid w:val="002743FF"/>
    <w:rsid w:val="002D4D17"/>
    <w:rsid w:val="0032292E"/>
    <w:rsid w:val="003A2DCC"/>
    <w:rsid w:val="003C2B2C"/>
    <w:rsid w:val="003D1E8D"/>
    <w:rsid w:val="003D366C"/>
    <w:rsid w:val="0040656C"/>
    <w:rsid w:val="00413C84"/>
    <w:rsid w:val="0043223D"/>
    <w:rsid w:val="00432FA6"/>
    <w:rsid w:val="004F2271"/>
    <w:rsid w:val="004F4E3D"/>
    <w:rsid w:val="00511D58"/>
    <w:rsid w:val="00591291"/>
    <w:rsid w:val="005E2A30"/>
    <w:rsid w:val="006077CE"/>
    <w:rsid w:val="00695B61"/>
    <w:rsid w:val="006F1BDF"/>
    <w:rsid w:val="007A4282"/>
    <w:rsid w:val="007D0369"/>
    <w:rsid w:val="007D4DC8"/>
    <w:rsid w:val="00851E12"/>
    <w:rsid w:val="00874CB6"/>
    <w:rsid w:val="008F79C3"/>
    <w:rsid w:val="00957CAB"/>
    <w:rsid w:val="00977B87"/>
    <w:rsid w:val="00A02A6F"/>
    <w:rsid w:val="00A506CA"/>
    <w:rsid w:val="00A56E95"/>
    <w:rsid w:val="00B615F9"/>
    <w:rsid w:val="00B97A0A"/>
    <w:rsid w:val="00BB1812"/>
    <w:rsid w:val="00BE1097"/>
    <w:rsid w:val="00BE5D38"/>
    <w:rsid w:val="00BF36DF"/>
    <w:rsid w:val="00C21B2D"/>
    <w:rsid w:val="00C307A6"/>
    <w:rsid w:val="00C5216F"/>
    <w:rsid w:val="00C74138"/>
    <w:rsid w:val="00C8425C"/>
    <w:rsid w:val="00C87012"/>
    <w:rsid w:val="00C87AB7"/>
    <w:rsid w:val="00CB3A70"/>
    <w:rsid w:val="00D001BB"/>
    <w:rsid w:val="00D00EFB"/>
    <w:rsid w:val="00D521C1"/>
    <w:rsid w:val="00D5770A"/>
    <w:rsid w:val="00E1407E"/>
    <w:rsid w:val="00E43D94"/>
    <w:rsid w:val="00E92FF8"/>
    <w:rsid w:val="00EC1649"/>
    <w:rsid w:val="00F1351F"/>
    <w:rsid w:val="00F85F29"/>
    <w:rsid w:val="00F95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089E64728292EC4E75B5F66299FD26D09E997EB5149CEFA463BBBB29415C6A46F07F274885268DB8A8E0D0EEB399162fFc3G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39D7E07D5CBA0EFCA578F4F0FD747B0447C77AB77D57A49B43FD6341618C86547EA5B9D489196184F328A938D2B99472Aq4NDK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277C623098695FDD5359D7FFD8E1B9ADE5D467C3A537ACAC2C6341F7365DEC5B70B759596E49C039E6269C4FAD85618C571AF5159A644145EB1AE7D3eDd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77C623098695FDD5359D7FFD8E1B9ADE5D467C3AD31ACAC2A6B1CFD3E04E05977B8064E6900CC38E626984AAFDA64994642F816877A4953F718E5eDd3G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42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Колобова Анна Анатольевна</cp:lastModifiedBy>
  <cp:revision>18</cp:revision>
  <cp:lastPrinted>2014-02-28T11:48:00Z</cp:lastPrinted>
  <dcterms:created xsi:type="dcterms:W3CDTF">2014-07-28T13:21:00Z</dcterms:created>
  <dcterms:modified xsi:type="dcterms:W3CDTF">2022-08-03T06:54:00Z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А.А. Филиппов</vt:lpwstr>
  </property>
  <property fmtid="{D5CDD505-2E9C-101B-9397-08002B2CF9AE}" pid="5" name="Содержание">
    <vt:lpwstr>О внесении изменений в приказ департамента информатизации и связи Ярославской области от 21.03.2013 № 27</vt:lpwstr>
  </property>
  <property fmtid="{D5CDD505-2E9C-101B-9397-08002B2CF9AE}" pid="6" name="INSTALL_ID">
    <vt:lpwstr>34115</vt:lpwstr>
  </property>
</Properties>
</file>